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2C" w:rsidRPr="009B4281" w:rsidRDefault="00A54884" w:rsidP="00A54884">
      <w:pPr>
        <w:jc w:val="center"/>
        <w:rPr>
          <w:b/>
          <w:color w:val="FF0000"/>
          <w:sz w:val="40"/>
          <w:szCs w:val="40"/>
        </w:rPr>
      </w:pPr>
      <w:proofErr w:type="spellStart"/>
      <w:r w:rsidRPr="009B4281">
        <w:rPr>
          <w:b/>
          <w:color w:val="FF0000"/>
          <w:sz w:val="40"/>
          <w:szCs w:val="40"/>
        </w:rPr>
        <w:t>Coronovirüs</w:t>
      </w:r>
      <w:proofErr w:type="spellEnd"/>
      <w:r w:rsidRPr="009B4281">
        <w:rPr>
          <w:b/>
          <w:color w:val="FF0000"/>
          <w:sz w:val="40"/>
          <w:szCs w:val="40"/>
        </w:rPr>
        <w:t xml:space="preserve"> hakkında bilinmesi gerekenler</w:t>
      </w:r>
    </w:p>
    <w:p w:rsidR="00A54884" w:rsidRPr="009B4281" w:rsidRDefault="00A54884" w:rsidP="00A54884">
      <w:pPr>
        <w:rPr>
          <w:b/>
          <w:color w:val="E36C0A" w:themeColor="accent6" w:themeShade="BF"/>
          <w:sz w:val="32"/>
          <w:szCs w:val="32"/>
        </w:rPr>
      </w:pPr>
      <w:proofErr w:type="spellStart"/>
      <w:r w:rsidRPr="009B4281">
        <w:rPr>
          <w:b/>
          <w:color w:val="E36C0A" w:themeColor="accent6" w:themeShade="BF"/>
          <w:sz w:val="32"/>
          <w:szCs w:val="32"/>
        </w:rPr>
        <w:t>Coronovirüs</w:t>
      </w:r>
      <w:proofErr w:type="spellEnd"/>
      <w:r w:rsidRPr="009B4281">
        <w:rPr>
          <w:b/>
          <w:color w:val="E36C0A" w:themeColor="accent6" w:themeShade="BF"/>
          <w:sz w:val="32"/>
          <w:szCs w:val="32"/>
        </w:rPr>
        <w:t xml:space="preserve"> nedir?</w:t>
      </w:r>
    </w:p>
    <w:p w:rsidR="00A54884" w:rsidRPr="009B4281" w:rsidRDefault="00A54884" w:rsidP="00A5488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9B4281">
        <w:rPr>
          <w:sz w:val="28"/>
          <w:szCs w:val="28"/>
        </w:rPr>
        <w:t>Deve, kedi, yarasa gibi bazı hayvanlarda tespit edilebilen; hayvandan insana, insandan insana bulaşabilen, insanlar arasında da hastalık yapabilen geniş bir virüs ailesidir. Bilinen türleri arasında MERS-</w:t>
      </w:r>
      <w:proofErr w:type="spellStart"/>
      <w:r w:rsidRPr="009B4281">
        <w:rPr>
          <w:sz w:val="28"/>
          <w:szCs w:val="28"/>
        </w:rPr>
        <w:t>CoV</w:t>
      </w:r>
      <w:proofErr w:type="spellEnd"/>
      <w:r w:rsidRPr="009B4281">
        <w:rPr>
          <w:sz w:val="28"/>
          <w:szCs w:val="28"/>
        </w:rPr>
        <w:t>, SARS-</w:t>
      </w:r>
      <w:proofErr w:type="spellStart"/>
      <w:r w:rsidRPr="009B4281">
        <w:rPr>
          <w:sz w:val="28"/>
          <w:szCs w:val="28"/>
        </w:rPr>
        <w:t>CoV</w:t>
      </w:r>
      <w:proofErr w:type="spellEnd"/>
      <w:r w:rsidRPr="009B4281">
        <w:rPr>
          <w:sz w:val="28"/>
          <w:szCs w:val="28"/>
        </w:rPr>
        <w:t xml:space="preserve"> ve son olarak Çin’in </w:t>
      </w:r>
      <w:proofErr w:type="spellStart"/>
      <w:r w:rsidRPr="009B4281">
        <w:rPr>
          <w:sz w:val="28"/>
          <w:szCs w:val="28"/>
        </w:rPr>
        <w:t>Wuhan</w:t>
      </w:r>
      <w:proofErr w:type="spellEnd"/>
      <w:r w:rsidRPr="009B4281">
        <w:rPr>
          <w:sz w:val="28"/>
          <w:szCs w:val="28"/>
        </w:rPr>
        <w:t xml:space="preserve"> kentinde ortaya çıkan 2019-nCoV sayılabilir.</w:t>
      </w:r>
    </w:p>
    <w:p w:rsidR="00A54884" w:rsidRPr="009B4281" w:rsidRDefault="00A54884" w:rsidP="00A54884">
      <w:pPr>
        <w:rPr>
          <w:b/>
          <w:color w:val="E36C0A" w:themeColor="accent6" w:themeShade="BF"/>
          <w:sz w:val="32"/>
          <w:szCs w:val="32"/>
        </w:rPr>
      </w:pPr>
      <w:r w:rsidRPr="009B4281">
        <w:rPr>
          <w:b/>
          <w:color w:val="E36C0A" w:themeColor="accent6" w:themeShade="BF"/>
          <w:sz w:val="32"/>
          <w:szCs w:val="32"/>
        </w:rPr>
        <w:t xml:space="preserve">Yeni </w:t>
      </w:r>
      <w:proofErr w:type="spellStart"/>
      <w:r w:rsidRPr="009B4281">
        <w:rPr>
          <w:b/>
          <w:color w:val="E36C0A" w:themeColor="accent6" w:themeShade="BF"/>
          <w:sz w:val="32"/>
          <w:szCs w:val="32"/>
        </w:rPr>
        <w:t>Coronavirüs</w:t>
      </w:r>
      <w:proofErr w:type="spellEnd"/>
      <w:r w:rsidRPr="009B4281">
        <w:rPr>
          <w:b/>
          <w:color w:val="E36C0A" w:themeColor="accent6" w:themeShade="BF"/>
          <w:sz w:val="32"/>
          <w:szCs w:val="32"/>
        </w:rPr>
        <w:t xml:space="preserve"> ( 2019-nCoV ) nasıl ortaya çıktı?</w:t>
      </w:r>
    </w:p>
    <w:p w:rsidR="00A54884" w:rsidRPr="009B4281" w:rsidRDefault="00A54884" w:rsidP="00A54884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Pr="009B4281">
        <w:rPr>
          <w:sz w:val="28"/>
          <w:szCs w:val="28"/>
        </w:rPr>
        <w:t xml:space="preserve">İlk defa gündeme gelmesi, 2019 yılının Aralık ayında olmuştur. Çin’in </w:t>
      </w:r>
      <w:proofErr w:type="spellStart"/>
      <w:r w:rsidRPr="009B4281">
        <w:rPr>
          <w:sz w:val="28"/>
          <w:szCs w:val="28"/>
        </w:rPr>
        <w:t>Wuhan</w:t>
      </w:r>
      <w:proofErr w:type="spellEnd"/>
      <w:r w:rsidRPr="009B4281">
        <w:rPr>
          <w:sz w:val="28"/>
          <w:szCs w:val="28"/>
        </w:rPr>
        <w:t xml:space="preserve"> kentinde bulunan, deniz ürünleri ve canlı hayvan satan bir markette çalışan 4 kişi ve aynı dönemde marketi ziyaret eden pek çok kişide akciğer </w:t>
      </w:r>
      <w:proofErr w:type="spellStart"/>
      <w:r w:rsidRPr="009B4281">
        <w:rPr>
          <w:sz w:val="28"/>
          <w:szCs w:val="28"/>
        </w:rPr>
        <w:t>infeksiyonu</w:t>
      </w:r>
      <w:proofErr w:type="spellEnd"/>
      <w:r w:rsidRPr="009B4281">
        <w:rPr>
          <w:sz w:val="28"/>
          <w:szCs w:val="28"/>
        </w:rPr>
        <w:t xml:space="preserve"> tespit edilmiştir.</w:t>
      </w:r>
      <w:r w:rsidR="00BB4E0D" w:rsidRPr="009B4281">
        <w:rPr>
          <w:sz w:val="28"/>
          <w:szCs w:val="28"/>
        </w:rPr>
        <w:t xml:space="preserve"> 7 Ocak 2020 tarihinde ise hastalığa neden olan virüsün </w:t>
      </w:r>
      <w:proofErr w:type="spellStart"/>
      <w:r w:rsidR="00BB4E0D" w:rsidRPr="009B4281">
        <w:rPr>
          <w:sz w:val="28"/>
          <w:szCs w:val="28"/>
        </w:rPr>
        <w:t>Coronavirüs</w:t>
      </w:r>
      <w:proofErr w:type="spellEnd"/>
      <w:r w:rsidR="00BB4E0D" w:rsidRPr="009B4281">
        <w:rPr>
          <w:sz w:val="28"/>
          <w:szCs w:val="28"/>
        </w:rPr>
        <w:t xml:space="preserve"> ailesinden olduğu anlaşılmış ve virüse </w:t>
      </w:r>
      <w:r w:rsidR="00BB4E0D" w:rsidRPr="009B4281">
        <w:rPr>
          <w:i/>
          <w:sz w:val="28"/>
          <w:szCs w:val="28"/>
        </w:rPr>
        <w:t xml:space="preserve">Yeni </w:t>
      </w:r>
      <w:proofErr w:type="spellStart"/>
      <w:r w:rsidR="00BB4E0D" w:rsidRPr="009B4281">
        <w:rPr>
          <w:i/>
          <w:sz w:val="28"/>
          <w:szCs w:val="28"/>
        </w:rPr>
        <w:t>Coronavirüs</w:t>
      </w:r>
      <w:proofErr w:type="spellEnd"/>
      <w:r w:rsidR="00BB4E0D" w:rsidRPr="009B4281">
        <w:rPr>
          <w:i/>
          <w:sz w:val="28"/>
          <w:szCs w:val="28"/>
        </w:rPr>
        <w:t xml:space="preserve"> 2019 (2019-nCoV)</w:t>
      </w:r>
      <w:r w:rsidR="00BB4E0D" w:rsidRPr="009B4281">
        <w:rPr>
          <w:sz w:val="28"/>
          <w:szCs w:val="28"/>
        </w:rPr>
        <w:t xml:space="preserve"> adı verilmiştir.</w:t>
      </w:r>
    </w:p>
    <w:p w:rsidR="00BB4E0D" w:rsidRPr="009B4281" w:rsidRDefault="00BB4E0D" w:rsidP="00A54884">
      <w:pPr>
        <w:rPr>
          <w:b/>
          <w:color w:val="E36C0A" w:themeColor="accent6" w:themeShade="BF"/>
          <w:sz w:val="32"/>
          <w:szCs w:val="32"/>
        </w:rPr>
      </w:pPr>
      <w:r w:rsidRPr="009B4281">
        <w:rPr>
          <w:b/>
          <w:color w:val="E36C0A" w:themeColor="accent6" w:themeShade="BF"/>
          <w:sz w:val="32"/>
          <w:szCs w:val="32"/>
        </w:rPr>
        <w:t>Hastalığın bulaşma yolları nelerdir?</w:t>
      </w:r>
    </w:p>
    <w:p w:rsidR="00BB4E0D" w:rsidRPr="009B4281" w:rsidRDefault="00BB4E0D" w:rsidP="00A5488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9B4281">
        <w:rPr>
          <w:sz w:val="28"/>
          <w:szCs w:val="28"/>
        </w:rPr>
        <w:t xml:space="preserve">Hastalığın solunum yolu ile bulaştığı düşünülmektedir. Öksürük, hapşırık vb. esnasında çevreye saçılan virüs </w:t>
      </w:r>
      <w:proofErr w:type="gramStart"/>
      <w:r w:rsidRPr="009B4281">
        <w:rPr>
          <w:sz w:val="28"/>
          <w:szCs w:val="28"/>
        </w:rPr>
        <w:t>içeren  solunum</w:t>
      </w:r>
      <w:proofErr w:type="gramEnd"/>
      <w:r w:rsidRPr="009B4281">
        <w:rPr>
          <w:sz w:val="28"/>
          <w:szCs w:val="28"/>
        </w:rPr>
        <w:t xml:space="preserve"> salgısı damlacıkları; diğer kişilerin mukozalarına temas ederek bu kişilerin hastalanmasına neden olur. Bugüne dek edinilen bilgilere göre 2019nCoV; insanlar, gıdalar ve hayvanlar yoluyla bulaşmaktadır.</w:t>
      </w:r>
    </w:p>
    <w:p w:rsidR="00BB4E0D" w:rsidRPr="009B4281" w:rsidRDefault="00BB4E0D" w:rsidP="00A54884">
      <w:pPr>
        <w:rPr>
          <w:b/>
          <w:color w:val="E36C0A" w:themeColor="accent6" w:themeShade="BF"/>
          <w:sz w:val="32"/>
          <w:szCs w:val="32"/>
        </w:rPr>
      </w:pPr>
      <w:r w:rsidRPr="009B4281">
        <w:rPr>
          <w:b/>
          <w:color w:val="E36C0A" w:themeColor="accent6" w:themeShade="BF"/>
          <w:sz w:val="32"/>
          <w:szCs w:val="32"/>
        </w:rPr>
        <w:t>Hastalığın belirtileri nelerdir?</w:t>
      </w:r>
    </w:p>
    <w:p w:rsidR="00BB4E0D" w:rsidRPr="009B4281" w:rsidRDefault="00BB4E0D" w:rsidP="00BB4E0D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Yüksek ateş</w:t>
      </w:r>
    </w:p>
    <w:p w:rsidR="00BB4E0D" w:rsidRPr="009B4281" w:rsidRDefault="00BB4E0D" w:rsidP="00BB4E0D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Nefes darlığı</w:t>
      </w:r>
    </w:p>
    <w:p w:rsidR="00BB4E0D" w:rsidRPr="009B4281" w:rsidRDefault="00BB4E0D" w:rsidP="00BB4E0D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Kuru öksürük hastalığın başlıca belirtileridir.</w:t>
      </w:r>
    </w:p>
    <w:p w:rsidR="00BB4E0D" w:rsidRDefault="00BB4E0D" w:rsidP="00BB4E0D">
      <w:pPr>
        <w:rPr>
          <w:b/>
          <w:sz w:val="32"/>
          <w:szCs w:val="32"/>
        </w:rPr>
      </w:pPr>
    </w:p>
    <w:p w:rsidR="00BB4E0D" w:rsidRDefault="00BB4E0D" w:rsidP="00BB4E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*Özellikle yaş almış hastalarda ve altta yatan bir başka hastalığı olanlarda </w:t>
      </w:r>
      <w:proofErr w:type="gramStart"/>
      <w:r>
        <w:rPr>
          <w:b/>
          <w:sz w:val="32"/>
          <w:szCs w:val="32"/>
        </w:rPr>
        <w:t>enfeksiyon</w:t>
      </w:r>
      <w:proofErr w:type="gramEnd"/>
      <w:r>
        <w:rPr>
          <w:b/>
          <w:sz w:val="32"/>
          <w:szCs w:val="32"/>
        </w:rPr>
        <w:t xml:space="preserve"> daha ağır seyredebilmektedir.</w:t>
      </w:r>
    </w:p>
    <w:p w:rsidR="0054191E" w:rsidRPr="009B4281" w:rsidRDefault="0054191E" w:rsidP="00BB4E0D">
      <w:pPr>
        <w:rPr>
          <w:b/>
          <w:color w:val="E36C0A" w:themeColor="accent6" w:themeShade="BF"/>
          <w:sz w:val="32"/>
          <w:szCs w:val="32"/>
        </w:rPr>
      </w:pPr>
      <w:r w:rsidRPr="009B4281">
        <w:rPr>
          <w:b/>
          <w:color w:val="E36C0A" w:themeColor="accent6" w:themeShade="BF"/>
          <w:sz w:val="32"/>
          <w:szCs w:val="32"/>
        </w:rPr>
        <w:t>Hastalığa karşı hangi önlemler alınabilir?</w:t>
      </w:r>
    </w:p>
    <w:p w:rsidR="0054191E" w:rsidRDefault="0054191E" w:rsidP="00BB4E0D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>
        <w:rPr>
          <w:b/>
          <w:sz w:val="32"/>
          <w:szCs w:val="32"/>
        </w:rPr>
        <w:t xml:space="preserve">Tüm hastalıklara karşı kendimizi korumamız önemlidir. </w:t>
      </w:r>
      <w:proofErr w:type="spellStart"/>
      <w:r>
        <w:rPr>
          <w:b/>
          <w:sz w:val="32"/>
          <w:szCs w:val="32"/>
        </w:rPr>
        <w:t>Coronavirüs</w:t>
      </w:r>
      <w:proofErr w:type="spellEnd"/>
      <w:r>
        <w:rPr>
          <w:b/>
          <w:sz w:val="32"/>
          <w:szCs w:val="32"/>
        </w:rPr>
        <w:t xml:space="preserve"> de kendimizi korumak için çaba sarf etmemiz gereken hastalıklardan bir tanesidir. Tüm hastalık risklerinde olduğu gibi paniğe kapılmadan, temel korunma </w:t>
      </w:r>
      <w:proofErr w:type="gramStart"/>
      <w:r>
        <w:rPr>
          <w:b/>
          <w:sz w:val="32"/>
          <w:szCs w:val="32"/>
        </w:rPr>
        <w:t>gerekliliklerini  yerine</w:t>
      </w:r>
      <w:proofErr w:type="gramEnd"/>
      <w:r>
        <w:rPr>
          <w:b/>
          <w:sz w:val="32"/>
          <w:szCs w:val="32"/>
        </w:rPr>
        <w:t xml:space="preserve"> getirmeliyiz. Şu ana kadar Dünya Sağlık Örgütü ve benzer sağlık kuruluşları tarafından virüsten korunmak için yapılan öneriler şunlardır:</w:t>
      </w:r>
    </w:p>
    <w:p w:rsidR="0054191E" w:rsidRDefault="0054191E" w:rsidP="00BB4E0D">
      <w:pPr>
        <w:rPr>
          <w:b/>
          <w:sz w:val="32"/>
          <w:szCs w:val="32"/>
        </w:rPr>
      </w:pPr>
    </w:p>
    <w:p w:rsidR="0054191E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9B4281">
        <w:rPr>
          <w:sz w:val="28"/>
          <w:szCs w:val="28"/>
        </w:rPr>
        <w:t>Halihazırda</w:t>
      </w:r>
      <w:proofErr w:type="gramEnd"/>
      <w:r w:rsidRPr="009B4281">
        <w:rPr>
          <w:sz w:val="28"/>
          <w:szCs w:val="28"/>
        </w:rPr>
        <w:t xml:space="preserve"> aşısı bulunmadığı için en etkili yöntem hasta kişilerle temastan kaçınmaktır.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 xml:space="preserve">Eller sabun, su, alkol bazlı temizleyicilerle sık sık </w:t>
      </w:r>
      <w:proofErr w:type="gramStart"/>
      <w:r w:rsidRPr="009B4281">
        <w:rPr>
          <w:sz w:val="28"/>
          <w:szCs w:val="28"/>
        </w:rPr>
        <w:t>dezenfekte</w:t>
      </w:r>
      <w:proofErr w:type="gramEnd"/>
      <w:r w:rsidRPr="009B4281">
        <w:rPr>
          <w:sz w:val="28"/>
          <w:szCs w:val="28"/>
        </w:rPr>
        <w:t xml:space="preserve"> edilmelidir.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 xml:space="preserve"> Temiz olmayan eller ile göz, ağız, burun vb. teması yapılmamalıdır.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Öksürme/hapşırma sırasında ağız ve burun kapatılmalıdır.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 xml:space="preserve">Et ve yumurta gibi hayvansal gıdalar iyice pişirilerek </w:t>
      </w:r>
      <w:proofErr w:type="spellStart"/>
      <w:r w:rsidRPr="009B4281">
        <w:rPr>
          <w:sz w:val="28"/>
          <w:szCs w:val="28"/>
        </w:rPr>
        <w:t>tüketilmeldir</w:t>
      </w:r>
      <w:proofErr w:type="spellEnd"/>
      <w:r w:rsidRPr="009B4281">
        <w:rPr>
          <w:sz w:val="28"/>
          <w:szCs w:val="28"/>
        </w:rPr>
        <w:t xml:space="preserve">. 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Kalabalık ortamlarda maske takılmalıdır.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Bağışıklık sistemini güçlendirmek için önlemler alınmalı, dengeli beslenmeyle özen gösterilmelidir.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>Grip belirtisi gösteren kişilerle temastan kaçınılmalıdır.</w:t>
      </w:r>
    </w:p>
    <w:p w:rsidR="009B4281" w:rsidRPr="009B4281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 xml:space="preserve"> Çiftlik hayvanları ya da vahşi hayvanlarla korunmasız temastan kaçınılmalıdır.</w:t>
      </w:r>
    </w:p>
    <w:p w:rsidR="009B4281" w:rsidRPr="002E3AA4" w:rsidRDefault="009B4281" w:rsidP="009B428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9B4281">
        <w:rPr>
          <w:sz w:val="28"/>
          <w:szCs w:val="28"/>
        </w:rPr>
        <w:t xml:space="preserve">Hastalığın belirtileri görüldüğünde </w:t>
      </w:r>
      <w:proofErr w:type="spellStart"/>
      <w:r w:rsidRPr="009B4281">
        <w:rPr>
          <w:sz w:val="28"/>
          <w:szCs w:val="28"/>
        </w:rPr>
        <w:t>önemsemezlik</w:t>
      </w:r>
      <w:proofErr w:type="spellEnd"/>
      <w:r w:rsidRPr="009B4281">
        <w:rPr>
          <w:sz w:val="28"/>
          <w:szCs w:val="28"/>
        </w:rPr>
        <w:t xml:space="preserve"> etmeden bir sağlık kuruluşuna başvurulmalıdır.</w:t>
      </w:r>
    </w:p>
    <w:p w:rsidR="002E3AA4" w:rsidRDefault="002E3AA4" w:rsidP="002E3AA4">
      <w:pPr>
        <w:rPr>
          <w:b/>
          <w:sz w:val="28"/>
          <w:szCs w:val="28"/>
        </w:rPr>
      </w:pPr>
    </w:p>
    <w:p w:rsidR="002E3AA4" w:rsidRPr="002E3AA4" w:rsidRDefault="002E3AA4" w:rsidP="002E3A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Kaynak:  </w:t>
      </w:r>
      <w:hyperlink r:id="rId6" w:history="1">
        <w:r>
          <w:rPr>
            <w:rStyle w:val="Kpr"/>
          </w:rPr>
          <w:t>https://www.teb.org.tr/uploads/brosur/corona.pdf</w:t>
        </w:r>
      </w:hyperlink>
    </w:p>
    <w:p w:rsidR="00A54884" w:rsidRPr="00A54884" w:rsidRDefault="00A54884" w:rsidP="00A54884">
      <w:pPr>
        <w:rPr>
          <w:b/>
          <w:sz w:val="32"/>
          <w:szCs w:val="32"/>
        </w:rPr>
      </w:pPr>
      <w:bookmarkStart w:id="0" w:name="_GoBack"/>
      <w:bookmarkEnd w:id="0"/>
    </w:p>
    <w:sectPr w:rsidR="00A54884" w:rsidRPr="00A5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618"/>
    <w:multiLevelType w:val="hybridMultilevel"/>
    <w:tmpl w:val="03B6B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E1007"/>
    <w:multiLevelType w:val="hybridMultilevel"/>
    <w:tmpl w:val="F3327BA2"/>
    <w:lvl w:ilvl="0" w:tplc="90245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84"/>
    <w:rsid w:val="002E3AA4"/>
    <w:rsid w:val="0054191E"/>
    <w:rsid w:val="009B4281"/>
    <w:rsid w:val="00A54884"/>
    <w:rsid w:val="00BB4E0D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4E0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E3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4E0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E3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b.org.tr/uploads/brosur/coron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Teknokapı Bilgisayar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Teknokapı</dc:creator>
  <cp:lastModifiedBy>Teknokapı</cp:lastModifiedBy>
  <cp:revision>2</cp:revision>
  <dcterms:created xsi:type="dcterms:W3CDTF">2020-07-03T12:14:00Z</dcterms:created>
  <dcterms:modified xsi:type="dcterms:W3CDTF">2020-07-03T13:00:00Z</dcterms:modified>
</cp:coreProperties>
</file>