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F0C" w:rsidRPr="00F9306A" w:rsidRDefault="00F9306A">
      <w:pPr>
        <w:rPr>
          <w:b/>
          <w:sz w:val="32"/>
          <w:szCs w:val="32"/>
        </w:rPr>
      </w:pPr>
      <w:r>
        <w:rPr>
          <w:b/>
          <w:sz w:val="32"/>
          <w:szCs w:val="32"/>
        </w:rPr>
        <w:t>DEĞERLERİMİZ</w:t>
      </w:r>
    </w:p>
    <w:p w:rsidR="00F9306A" w:rsidRDefault="00F9306A"/>
    <w:p w:rsidR="00F9306A" w:rsidRPr="001611F6" w:rsidRDefault="00F9306A" w:rsidP="00F9306A">
      <w:pPr>
        <w:shd w:val="clear" w:color="auto" w:fill="FFFFFF"/>
        <w:spacing w:after="300" w:line="240" w:lineRule="auto"/>
        <w:textAlignment w:val="baseline"/>
        <w:outlineLvl w:val="4"/>
        <w:rPr>
          <w:rFonts w:ascii="Arial" w:eastAsia="Times New Roman" w:hAnsi="Arial" w:cs="Arial"/>
          <w:b/>
          <w:bCs/>
          <w:color w:val="4F81BD" w:themeColor="accent1"/>
          <w:sz w:val="23"/>
          <w:szCs w:val="23"/>
          <w:lang w:eastAsia="tr-TR"/>
        </w:rPr>
      </w:pPr>
      <w:r w:rsidRPr="00F9306A">
        <w:rPr>
          <w:rFonts w:ascii="Arial" w:eastAsia="Times New Roman" w:hAnsi="Arial" w:cs="Arial"/>
          <w:b/>
          <w:bCs/>
          <w:color w:val="4F81BD" w:themeColor="accent1"/>
          <w:sz w:val="23"/>
          <w:szCs w:val="23"/>
          <w:lang w:eastAsia="tr-TR"/>
        </w:rPr>
        <w:t>ŞEFFAF YÖNETİM YAKLAŞIMI</w:t>
      </w:r>
    </w:p>
    <w:p w:rsidR="00F9306A" w:rsidRPr="00C94475" w:rsidRDefault="00F9306A" w:rsidP="00F9306A">
      <w:pPr>
        <w:shd w:val="clear" w:color="auto" w:fill="FFFFFF"/>
        <w:spacing w:after="300" w:line="240" w:lineRule="auto"/>
        <w:textAlignment w:val="baseline"/>
        <w:outlineLvl w:val="4"/>
        <w:rPr>
          <w:rFonts w:ascii="Arial" w:eastAsia="Times New Roman" w:hAnsi="Arial" w:cs="Arial"/>
          <w:bCs/>
          <w:color w:val="000000" w:themeColor="text1"/>
          <w:sz w:val="24"/>
          <w:szCs w:val="24"/>
          <w:lang w:eastAsia="tr-TR"/>
        </w:rPr>
      </w:pPr>
      <w:r w:rsidRPr="00C94475">
        <w:rPr>
          <w:rFonts w:ascii="Arial" w:eastAsia="Times New Roman" w:hAnsi="Arial" w:cs="Arial"/>
          <w:b/>
          <w:bCs/>
          <w:color w:val="000000" w:themeColor="text1"/>
          <w:sz w:val="24"/>
          <w:szCs w:val="24"/>
          <w:lang w:eastAsia="tr-TR"/>
        </w:rPr>
        <w:t xml:space="preserve">KAYBERL İLAÇ, </w:t>
      </w:r>
      <w:r w:rsidRPr="00C94475">
        <w:rPr>
          <w:rFonts w:ascii="Arial" w:eastAsia="Times New Roman" w:hAnsi="Arial" w:cs="Arial"/>
          <w:bCs/>
          <w:color w:val="000000" w:themeColor="text1"/>
          <w:sz w:val="24"/>
          <w:szCs w:val="24"/>
          <w:lang w:eastAsia="tr-TR"/>
        </w:rPr>
        <w:t>tüm operasyonlarını bulunduğu sektörün iş etiği içinde açık ve şeffaf şekilde yönetirken, çalışanlarıyla direk diyalog ve bilgilendirmeyle bir iletişim kurmakta, diğer paydaşlarıyla</w:t>
      </w:r>
      <w:r w:rsidR="00C94475" w:rsidRPr="00C94475">
        <w:rPr>
          <w:rFonts w:ascii="Arial" w:eastAsia="Times New Roman" w:hAnsi="Arial" w:cs="Arial"/>
          <w:bCs/>
          <w:color w:val="000000" w:themeColor="text1"/>
          <w:sz w:val="24"/>
          <w:szCs w:val="24"/>
          <w:lang w:eastAsia="tr-TR"/>
        </w:rPr>
        <w:t xml:space="preserve"> </w:t>
      </w:r>
      <w:r w:rsidRPr="00C94475">
        <w:rPr>
          <w:rFonts w:ascii="Arial" w:eastAsia="Times New Roman" w:hAnsi="Arial" w:cs="Arial"/>
          <w:bCs/>
          <w:color w:val="000000" w:themeColor="text1"/>
          <w:sz w:val="24"/>
          <w:szCs w:val="24"/>
          <w:lang w:eastAsia="tr-TR"/>
        </w:rPr>
        <w:t>da açık iletişim halindedir.</w:t>
      </w:r>
    </w:p>
    <w:p w:rsidR="00F9306A" w:rsidRPr="00C94475" w:rsidRDefault="00F9306A" w:rsidP="00F9306A">
      <w:pPr>
        <w:shd w:val="clear" w:color="auto" w:fill="FFFFFF"/>
        <w:spacing w:after="300" w:line="240" w:lineRule="auto"/>
        <w:textAlignment w:val="baseline"/>
        <w:outlineLvl w:val="4"/>
        <w:rPr>
          <w:rFonts w:ascii="Arial" w:eastAsia="Times New Roman" w:hAnsi="Arial" w:cs="Arial"/>
          <w:bCs/>
          <w:color w:val="000000" w:themeColor="text1"/>
          <w:sz w:val="24"/>
          <w:szCs w:val="24"/>
          <w:lang w:eastAsia="tr-TR"/>
        </w:rPr>
      </w:pPr>
      <w:r w:rsidRPr="00C94475">
        <w:rPr>
          <w:rFonts w:ascii="Arial" w:eastAsia="Times New Roman" w:hAnsi="Arial" w:cs="Arial"/>
          <w:bCs/>
          <w:color w:val="000000" w:themeColor="text1"/>
          <w:sz w:val="24"/>
          <w:szCs w:val="24"/>
          <w:lang w:eastAsia="tr-TR"/>
        </w:rPr>
        <w:t xml:space="preserve">Her türlü iletişim araçlarından faydalanarak hem iç hem de dış paydaşlarıyla sürekli diyalog halinde olmayı önemseyen </w:t>
      </w:r>
      <w:r w:rsidRPr="00C94475">
        <w:rPr>
          <w:rFonts w:ascii="Arial" w:eastAsia="Times New Roman" w:hAnsi="Arial" w:cs="Arial"/>
          <w:b/>
          <w:bCs/>
          <w:color w:val="000000" w:themeColor="text1"/>
          <w:sz w:val="24"/>
          <w:szCs w:val="24"/>
          <w:lang w:eastAsia="tr-TR"/>
        </w:rPr>
        <w:t>KAYBERL İLAÇ</w:t>
      </w:r>
      <w:r w:rsidRPr="00C94475">
        <w:rPr>
          <w:rFonts w:ascii="Arial" w:eastAsia="Times New Roman" w:hAnsi="Arial" w:cs="Arial"/>
          <w:bCs/>
          <w:color w:val="000000" w:themeColor="text1"/>
          <w:sz w:val="24"/>
          <w:szCs w:val="24"/>
          <w:lang w:eastAsia="tr-TR"/>
        </w:rPr>
        <w:t xml:space="preserve">, </w:t>
      </w:r>
      <w:r w:rsidRPr="00C94475">
        <w:rPr>
          <w:rFonts w:ascii="Arial" w:eastAsia="Times New Roman" w:hAnsi="Arial" w:cs="Arial"/>
          <w:bCs/>
          <w:i/>
          <w:color w:val="000000" w:themeColor="text1"/>
          <w:sz w:val="24"/>
          <w:szCs w:val="24"/>
          <w:lang w:eastAsia="tr-TR"/>
        </w:rPr>
        <w:t>Şeffaf ve Açık Yönetim Yaklaşımı</w:t>
      </w:r>
      <w:r w:rsidRPr="00C94475">
        <w:rPr>
          <w:rFonts w:ascii="Arial" w:eastAsia="Times New Roman" w:hAnsi="Arial" w:cs="Arial"/>
          <w:bCs/>
          <w:color w:val="000000" w:themeColor="text1"/>
          <w:sz w:val="24"/>
          <w:szCs w:val="24"/>
          <w:lang w:eastAsia="tr-TR"/>
        </w:rPr>
        <w:t xml:space="preserve"> ile çalışanlarının bilgiye direk ulaşabildiği, bilgiyi doğru, açık ve en hızlı bir şekilde aktarmanın ve bunun devamlılığını sağlamayı hedeflemektedir.</w:t>
      </w:r>
    </w:p>
    <w:p w:rsidR="00E36B7B" w:rsidRDefault="00E36B7B" w:rsidP="00F9306A">
      <w:pPr>
        <w:shd w:val="clear" w:color="auto" w:fill="FFFFFF"/>
        <w:spacing w:after="300" w:line="240" w:lineRule="auto"/>
        <w:textAlignment w:val="baseline"/>
        <w:outlineLvl w:val="4"/>
        <w:rPr>
          <w:rFonts w:ascii="Arial" w:eastAsia="Times New Roman" w:hAnsi="Arial" w:cs="Arial"/>
          <w:b/>
          <w:bCs/>
          <w:color w:val="4F81BD" w:themeColor="accent1"/>
          <w:sz w:val="20"/>
          <w:szCs w:val="20"/>
          <w:lang w:eastAsia="tr-TR"/>
        </w:rPr>
      </w:pPr>
      <w:bookmarkStart w:id="0" w:name="_GoBack"/>
      <w:bookmarkEnd w:id="0"/>
    </w:p>
    <w:p w:rsidR="00F9306A" w:rsidRPr="001611F6" w:rsidRDefault="00F9306A" w:rsidP="00F9306A">
      <w:pPr>
        <w:shd w:val="clear" w:color="auto" w:fill="FFFFFF"/>
        <w:spacing w:after="300" w:line="240" w:lineRule="auto"/>
        <w:textAlignment w:val="baseline"/>
        <w:outlineLvl w:val="4"/>
        <w:rPr>
          <w:rFonts w:ascii="Arial" w:eastAsia="Times New Roman" w:hAnsi="Arial" w:cs="Arial"/>
          <w:b/>
          <w:bCs/>
          <w:color w:val="4F81BD" w:themeColor="accent1"/>
          <w:sz w:val="23"/>
          <w:szCs w:val="23"/>
          <w:lang w:eastAsia="tr-TR"/>
        </w:rPr>
      </w:pPr>
      <w:r w:rsidRPr="001611F6">
        <w:rPr>
          <w:rFonts w:ascii="Arial" w:eastAsia="Times New Roman" w:hAnsi="Arial" w:cs="Arial"/>
          <w:b/>
          <w:bCs/>
          <w:color w:val="4F81BD" w:themeColor="accent1"/>
          <w:sz w:val="23"/>
          <w:szCs w:val="23"/>
          <w:lang w:eastAsia="tr-TR"/>
        </w:rPr>
        <w:t>ETİK YÖNETİM YAKLAŞIMI</w:t>
      </w:r>
    </w:p>
    <w:p w:rsidR="00F9306A" w:rsidRPr="00E36B7B" w:rsidRDefault="00F9306A" w:rsidP="00E36B7B">
      <w:pPr>
        <w:rPr>
          <w:rStyle w:val="Vurgu"/>
          <w:rFonts w:ascii="Arial" w:hAnsi="Arial" w:cs="Arial"/>
          <w:i w:val="0"/>
          <w:color w:val="2B2B38"/>
          <w:sz w:val="23"/>
          <w:szCs w:val="23"/>
          <w:bdr w:val="none" w:sz="0" w:space="0" w:color="auto" w:frame="1"/>
          <w:shd w:val="clear" w:color="auto" w:fill="FFFFFF"/>
        </w:rPr>
      </w:pPr>
      <w:r w:rsidRPr="00E36B7B">
        <w:rPr>
          <w:rFonts w:ascii="Arial" w:eastAsia="Times New Roman" w:hAnsi="Arial" w:cs="Arial"/>
          <w:b/>
          <w:bCs/>
          <w:color w:val="000000" w:themeColor="text1"/>
          <w:sz w:val="20"/>
          <w:szCs w:val="20"/>
          <w:lang w:eastAsia="tr-TR"/>
        </w:rPr>
        <w:t>KAYBERL İLAÇ</w:t>
      </w:r>
      <w:r>
        <w:rPr>
          <w:rFonts w:eastAsia="Times New Roman"/>
          <w:b/>
          <w:bCs/>
          <w:color w:val="000000" w:themeColor="text1"/>
          <w:sz w:val="20"/>
          <w:szCs w:val="20"/>
          <w:lang w:eastAsia="tr-TR"/>
        </w:rPr>
        <w:t xml:space="preserve">, </w:t>
      </w:r>
      <w:r w:rsidR="00E36B7B" w:rsidRPr="00E36B7B">
        <w:rPr>
          <w:rFonts w:ascii="Arial" w:hAnsi="Arial" w:cs="Arial"/>
          <w:i/>
        </w:rPr>
        <w:t>Etik Davranış Kuralları</w:t>
      </w:r>
      <w:r w:rsidR="00E36B7B" w:rsidRPr="00E36B7B">
        <w:rPr>
          <w:rStyle w:val="Vurgu"/>
          <w:rFonts w:ascii="Arial" w:hAnsi="Arial" w:cs="Arial"/>
          <w:i w:val="0"/>
          <w:color w:val="2B2B38"/>
          <w:sz w:val="23"/>
          <w:szCs w:val="23"/>
          <w:bdr w:val="none" w:sz="0" w:space="0" w:color="auto" w:frame="1"/>
          <w:shd w:val="clear" w:color="auto" w:fill="FFFFFF"/>
        </w:rPr>
        <w:t xml:space="preserve">, şirket kültürünün ve çalışma prensiplerinin ayrılmaz bir bütünüdür. </w:t>
      </w:r>
      <w:r w:rsidR="00E36B7B" w:rsidRPr="00E36B7B">
        <w:rPr>
          <w:rStyle w:val="Vurgu"/>
          <w:rFonts w:ascii="Arial" w:hAnsi="Arial" w:cs="Arial"/>
          <w:b/>
          <w:i w:val="0"/>
          <w:color w:val="2B2B38"/>
          <w:sz w:val="23"/>
          <w:szCs w:val="23"/>
          <w:bdr w:val="none" w:sz="0" w:space="0" w:color="auto" w:frame="1"/>
          <w:shd w:val="clear" w:color="auto" w:fill="FFFFFF"/>
        </w:rPr>
        <w:t xml:space="preserve">KAYBERL İLAÇ, </w:t>
      </w:r>
      <w:r w:rsidR="00E36B7B" w:rsidRPr="00E36B7B">
        <w:rPr>
          <w:rStyle w:val="Vurgu"/>
          <w:rFonts w:ascii="Arial" w:hAnsi="Arial" w:cs="Arial"/>
          <w:color w:val="2B2B38"/>
          <w:sz w:val="23"/>
          <w:szCs w:val="23"/>
          <w:bdr w:val="none" w:sz="0" w:space="0" w:color="auto" w:frame="1"/>
          <w:shd w:val="clear" w:color="auto" w:fill="FFFFFF"/>
        </w:rPr>
        <w:t>Etik Kuralların</w:t>
      </w:r>
      <w:r w:rsidR="00E36B7B" w:rsidRPr="00E36B7B">
        <w:rPr>
          <w:rStyle w:val="Vurgu"/>
          <w:rFonts w:ascii="Arial" w:hAnsi="Arial" w:cs="Arial"/>
          <w:i w:val="0"/>
          <w:color w:val="2B2B38"/>
          <w:sz w:val="23"/>
          <w:szCs w:val="23"/>
          <w:bdr w:val="none" w:sz="0" w:space="0" w:color="auto" w:frame="1"/>
          <w:shd w:val="clear" w:color="auto" w:fill="FFFFFF"/>
        </w:rPr>
        <w:t xml:space="preserve"> bütününü tam olarak hayata geçirmeyi, hem iç hem de dış paydaşlarını bu konuda bilgilendirmeyi en önemli sorumlulukları arasında görmektedir.</w:t>
      </w:r>
    </w:p>
    <w:p w:rsidR="00E36B7B" w:rsidRDefault="00E36B7B" w:rsidP="00E36B7B">
      <w:pPr>
        <w:rPr>
          <w:rStyle w:val="Vurgu"/>
          <w:rFonts w:ascii="Arial" w:hAnsi="Arial" w:cs="Arial"/>
          <w:b/>
          <w:i w:val="0"/>
          <w:color w:val="4F81BD" w:themeColor="accent1"/>
          <w:sz w:val="23"/>
          <w:szCs w:val="23"/>
          <w:bdr w:val="none" w:sz="0" w:space="0" w:color="auto" w:frame="1"/>
          <w:shd w:val="clear" w:color="auto" w:fill="FFFFFF"/>
        </w:rPr>
      </w:pPr>
    </w:p>
    <w:p w:rsidR="00E36B7B" w:rsidRPr="001611F6" w:rsidRDefault="00E36B7B" w:rsidP="00E36B7B">
      <w:pPr>
        <w:rPr>
          <w:rStyle w:val="Vurgu"/>
          <w:rFonts w:ascii="Arial" w:hAnsi="Arial" w:cs="Arial"/>
          <w:b/>
          <w:i w:val="0"/>
          <w:color w:val="4F81BD" w:themeColor="accent1"/>
          <w:sz w:val="23"/>
          <w:szCs w:val="23"/>
          <w:bdr w:val="none" w:sz="0" w:space="0" w:color="auto" w:frame="1"/>
          <w:shd w:val="clear" w:color="auto" w:fill="FFFFFF"/>
        </w:rPr>
      </w:pPr>
      <w:r w:rsidRPr="001611F6">
        <w:rPr>
          <w:rStyle w:val="Vurgu"/>
          <w:rFonts w:ascii="Arial" w:hAnsi="Arial" w:cs="Arial"/>
          <w:b/>
          <w:i w:val="0"/>
          <w:color w:val="4F81BD" w:themeColor="accent1"/>
          <w:sz w:val="23"/>
          <w:szCs w:val="23"/>
          <w:bdr w:val="none" w:sz="0" w:space="0" w:color="auto" w:frame="1"/>
          <w:shd w:val="clear" w:color="auto" w:fill="FFFFFF"/>
        </w:rPr>
        <w:t>CESUR VE TUTKULU</w:t>
      </w:r>
    </w:p>
    <w:p w:rsidR="00E36B7B" w:rsidRDefault="00E36B7B" w:rsidP="00E36B7B">
      <w:pPr>
        <w:rPr>
          <w:rStyle w:val="Vurgu"/>
          <w:rFonts w:ascii="Arial" w:hAnsi="Arial" w:cs="Arial"/>
          <w:i w:val="0"/>
          <w:color w:val="000000" w:themeColor="text1"/>
          <w:sz w:val="23"/>
          <w:szCs w:val="23"/>
          <w:bdr w:val="none" w:sz="0" w:space="0" w:color="auto" w:frame="1"/>
          <w:shd w:val="clear" w:color="auto" w:fill="FFFFFF"/>
        </w:rPr>
      </w:pPr>
      <w:r w:rsidRPr="00E36B7B">
        <w:rPr>
          <w:rStyle w:val="Vurgu"/>
          <w:rFonts w:ascii="Arial" w:hAnsi="Arial" w:cs="Arial"/>
          <w:b/>
          <w:i w:val="0"/>
          <w:color w:val="000000" w:themeColor="text1"/>
          <w:sz w:val="23"/>
          <w:szCs w:val="23"/>
          <w:bdr w:val="none" w:sz="0" w:space="0" w:color="auto" w:frame="1"/>
          <w:shd w:val="clear" w:color="auto" w:fill="FFFFFF"/>
        </w:rPr>
        <w:t>KAYBERL İLAÇ</w:t>
      </w:r>
      <w:r>
        <w:rPr>
          <w:rStyle w:val="Vurgu"/>
          <w:rFonts w:ascii="Arial" w:hAnsi="Arial" w:cs="Arial"/>
          <w:b/>
          <w:i w:val="0"/>
          <w:color w:val="4F81BD" w:themeColor="accent1"/>
          <w:sz w:val="23"/>
          <w:szCs w:val="23"/>
          <w:bdr w:val="none" w:sz="0" w:space="0" w:color="auto" w:frame="1"/>
          <w:shd w:val="clear" w:color="auto" w:fill="FFFFFF"/>
        </w:rPr>
        <w:t xml:space="preserve">, </w:t>
      </w:r>
      <w:r>
        <w:rPr>
          <w:rStyle w:val="Vurgu"/>
          <w:rFonts w:ascii="Arial" w:hAnsi="Arial" w:cs="Arial"/>
          <w:i w:val="0"/>
          <w:color w:val="000000" w:themeColor="text1"/>
          <w:sz w:val="23"/>
          <w:szCs w:val="23"/>
          <w:bdr w:val="none" w:sz="0" w:space="0" w:color="auto" w:frame="1"/>
          <w:shd w:val="clear" w:color="auto" w:fill="FFFFFF"/>
        </w:rPr>
        <w:t xml:space="preserve">faaliyetlerini sürdürdüğü ilaç sektöründe inandığı tüm sürçlerde bilinçli ve cesur adımları işine olan tutkuyla atmayı kurulduğu ilk günden itibaren en önemli hedefleri arasında görmektedir. Hem iç hem de dış paydaşlarını bu konuda doğru yönlendirmeyi </w:t>
      </w:r>
      <w:proofErr w:type="gramStart"/>
      <w:r>
        <w:rPr>
          <w:rStyle w:val="Vurgu"/>
          <w:rFonts w:ascii="Arial" w:hAnsi="Arial" w:cs="Arial"/>
          <w:i w:val="0"/>
          <w:color w:val="000000" w:themeColor="text1"/>
          <w:sz w:val="23"/>
          <w:szCs w:val="23"/>
          <w:bdr w:val="none" w:sz="0" w:space="0" w:color="auto" w:frame="1"/>
          <w:shd w:val="clear" w:color="auto" w:fill="FFFFFF"/>
        </w:rPr>
        <w:t>benimseyen  KAYBERL</w:t>
      </w:r>
      <w:proofErr w:type="gramEnd"/>
      <w:r>
        <w:rPr>
          <w:rStyle w:val="Vurgu"/>
          <w:rFonts w:ascii="Arial" w:hAnsi="Arial" w:cs="Arial"/>
          <w:i w:val="0"/>
          <w:color w:val="000000" w:themeColor="text1"/>
          <w:sz w:val="23"/>
          <w:szCs w:val="23"/>
          <w:bdr w:val="none" w:sz="0" w:space="0" w:color="auto" w:frame="1"/>
          <w:shd w:val="clear" w:color="auto" w:fill="FFFFFF"/>
        </w:rPr>
        <w:t xml:space="preserve"> İLAÇ, cesur ve tutkulu yönetim kadrosunu sektör içinde özenle seçmektedir. </w:t>
      </w:r>
      <w:r w:rsidR="001611F6">
        <w:rPr>
          <w:rStyle w:val="Vurgu"/>
          <w:rFonts w:ascii="Arial" w:hAnsi="Arial" w:cs="Arial"/>
          <w:i w:val="0"/>
          <w:color w:val="000000" w:themeColor="text1"/>
          <w:sz w:val="23"/>
          <w:szCs w:val="23"/>
          <w:bdr w:val="none" w:sz="0" w:space="0" w:color="auto" w:frame="1"/>
          <w:shd w:val="clear" w:color="auto" w:fill="FFFFFF"/>
        </w:rPr>
        <w:t>Çalışanlarını bu konuda sürekli teşvik etmektedir.</w:t>
      </w:r>
    </w:p>
    <w:p w:rsidR="001611F6" w:rsidRDefault="001611F6" w:rsidP="00E36B7B">
      <w:pPr>
        <w:rPr>
          <w:rStyle w:val="Vurgu"/>
          <w:rFonts w:ascii="Arial" w:hAnsi="Arial" w:cs="Arial"/>
          <w:i w:val="0"/>
          <w:color w:val="000000" w:themeColor="text1"/>
          <w:sz w:val="23"/>
          <w:szCs w:val="23"/>
          <w:bdr w:val="none" w:sz="0" w:space="0" w:color="auto" w:frame="1"/>
          <w:shd w:val="clear" w:color="auto" w:fill="FFFFFF"/>
        </w:rPr>
      </w:pPr>
    </w:p>
    <w:p w:rsidR="001611F6" w:rsidRDefault="001611F6" w:rsidP="00E36B7B">
      <w:pPr>
        <w:rPr>
          <w:rStyle w:val="Vurgu"/>
          <w:rFonts w:ascii="Arial" w:hAnsi="Arial" w:cs="Arial"/>
          <w:b/>
          <w:i w:val="0"/>
          <w:color w:val="4F81BD" w:themeColor="accent1"/>
          <w:sz w:val="23"/>
          <w:szCs w:val="23"/>
          <w:bdr w:val="none" w:sz="0" w:space="0" w:color="auto" w:frame="1"/>
          <w:shd w:val="clear" w:color="auto" w:fill="FFFFFF"/>
        </w:rPr>
      </w:pPr>
      <w:r w:rsidRPr="001611F6">
        <w:rPr>
          <w:rStyle w:val="Vurgu"/>
          <w:rFonts w:ascii="Arial" w:hAnsi="Arial" w:cs="Arial"/>
          <w:b/>
          <w:i w:val="0"/>
          <w:color w:val="4F81BD" w:themeColor="accent1"/>
          <w:sz w:val="23"/>
          <w:szCs w:val="23"/>
          <w:bdr w:val="none" w:sz="0" w:space="0" w:color="auto" w:frame="1"/>
          <w:shd w:val="clear" w:color="auto" w:fill="FFFFFF"/>
        </w:rPr>
        <w:t>İNSANİ DEĞERLERE SAYGILI</w:t>
      </w:r>
    </w:p>
    <w:p w:rsidR="001611F6" w:rsidRDefault="001611F6" w:rsidP="00E36B7B">
      <w:pPr>
        <w:rPr>
          <w:rStyle w:val="Vurgu"/>
          <w:rFonts w:ascii="Arial" w:hAnsi="Arial" w:cs="Arial"/>
          <w:i w:val="0"/>
          <w:color w:val="000000" w:themeColor="text1"/>
          <w:sz w:val="23"/>
          <w:szCs w:val="23"/>
          <w:bdr w:val="none" w:sz="0" w:space="0" w:color="auto" w:frame="1"/>
          <w:shd w:val="clear" w:color="auto" w:fill="FFFFFF"/>
        </w:rPr>
      </w:pPr>
      <w:r w:rsidRPr="001611F6">
        <w:rPr>
          <w:rStyle w:val="Vurgu"/>
          <w:rFonts w:ascii="Arial" w:hAnsi="Arial" w:cs="Arial"/>
          <w:b/>
          <w:i w:val="0"/>
          <w:color w:val="000000" w:themeColor="text1"/>
          <w:sz w:val="23"/>
          <w:szCs w:val="23"/>
          <w:bdr w:val="none" w:sz="0" w:space="0" w:color="auto" w:frame="1"/>
          <w:shd w:val="clear" w:color="auto" w:fill="FFFFFF"/>
        </w:rPr>
        <w:t>KAYBERL İLAÇ,</w:t>
      </w:r>
      <w:r>
        <w:rPr>
          <w:rStyle w:val="Vurgu"/>
          <w:rFonts w:ascii="Arial" w:hAnsi="Arial" w:cs="Arial"/>
          <w:b/>
          <w:i w:val="0"/>
          <w:color w:val="000000" w:themeColor="text1"/>
          <w:sz w:val="23"/>
          <w:szCs w:val="23"/>
          <w:bdr w:val="none" w:sz="0" w:space="0" w:color="auto" w:frame="1"/>
          <w:shd w:val="clear" w:color="auto" w:fill="FFFFFF"/>
        </w:rPr>
        <w:t xml:space="preserve"> </w:t>
      </w:r>
      <w:r>
        <w:rPr>
          <w:rStyle w:val="Vurgu"/>
          <w:rFonts w:ascii="Arial" w:hAnsi="Arial" w:cs="Arial"/>
          <w:i w:val="0"/>
          <w:color w:val="000000" w:themeColor="text1"/>
          <w:sz w:val="23"/>
          <w:szCs w:val="23"/>
          <w:bdr w:val="none" w:sz="0" w:space="0" w:color="auto" w:frame="1"/>
          <w:shd w:val="clear" w:color="auto" w:fill="FFFFFF"/>
        </w:rPr>
        <w:t xml:space="preserve">yaşamın en önemli unsuru olan insanı her şeyin üstünde görüp, yaptığı tüm çalışmalarda insani değerleri son derece hassas bir yaklaşımla benimsemektedir. </w:t>
      </w:r>
      <w:r w:rsidRPr="001611F6">
        <w:rPr>
          <w:rStyle w:val="Vurgu"/>
          <w:rFonts w:ascii="Arial" w:hAnsi="Arial" w:cs="Arial"/>
          <w:b/>
          <w:i w:val="0"/>
          <w:color w:val="000000" w:themeColor="text1"/>
          <w:sz w:val="23"/>
          <w:szCs w:val="23"/>
          <w:bdr w:val="none" w:sz="0" w:space="0" w:color="auto" w:frame="1"/>
          <w:shd w:val="clear" w:color="auto" w:fill="FFFFFF"/>
        </w:rPr>
        <w:t>KAYBERL İLAÇ</w:t>
      </w:r>
      <w:r>
        <w:rPr>
          <w:rStyle w:val="Vurgu"/>
          <w:rFonts w:ascii="Arial" w:hAnsi="Arial" w:cs="Arial"/>
          <w:i w:val="0"/>
          <w:color w:val="000000" w:themeColor="text1"/>
          <w:sz w:val="23"/>
          <w:szCs w:val="23"/>
          <w:bdr w:val="none" w:sz="0" w:space="0" w:color="auto" w:frame="1"/>
          <w:shd w:val="clear" w:color="auto" w:fill="FFFFFF"/>
        </w:rPr>
        <w:t xml:space="preserve">, </w:t>
      </w:r>
      <w:proofErr w:type="spellStart"/>
      <w:r>
        <w:rPr>
          <w:rStyle w:val="Vurgu"/>
          <w:rFonts w:ascii="Arial" w:hAnsi="Arial" w:cs="Arial"/>
          <w:i w:val="0"/>
          <w:color w:val="000000" w:themeColor="text1"/>
          <w:sz w:val="23"/>
          <w:szCs w:val="23"/>
          <w:bdr w:val="none" w:sz="0" w:space="0" w:color="auto" w:frame="1"/>
          <w:shd w:val="clear" w:color="auto" w:fill="FFFFFF"/>
        </w:rPr>
        <w:t>faliyet</w:t>
      </w:r>
      <w:proofErr w:type="spellEnd"/>
      <w:r>
        <w:rPr>
          <w:rStyle w:val="Vurgu"/>
          <w:rFonts w:ascii="Arial" w:hAnsi="Arial" w:cs="Arial"/>
          <w:i w:val="0"/>
          <w:color w:val="000000" w:themeColor="text1"/>
          <w:sz w:val="23"/>
          <w:szCs w:val="23"/>
          <w:bdr w:val="none" w:sz="0" w:space="0" w:color="auto" w:frame="1"/>
          <w:shd w:val="clear" w:color="auto" w:fill="FFFFFF"/>
        </w:rPr>
        <w:t xml:space="preserve"> gösterdiği tüm toplumların değerlerini kendi değerleriymiş gibi benimseyip, </w:t>
      </w:r>
      <w:proofErr w:type="spellStart"/>
      <w:r>
        <w:rPr>
          <w:rStyle w:val="Vurgu"/>
          <w:rFonts w:ascii="Arial" w:hAnsi="Arial" w:cs="Arial"/>
          <w:i w:val="0"/>
          <w:color w:val="000000" w:themeColor="text1"/>
          <w:sz w:val="23"/>
          <w:szCs w:val="23"/>
          <w:bdr w:val="none" w:sz="0" w:space="0" w:color="auto" w:frame="1"/>
          <w:shd w:val="clear" w:color="auto" w:fill="FFFFFF"/>
        </w:rPr>
        <w:t>çalışanlarınıda</w:t>
      </w:r>
      <w:proofErr w:type="spellEnd"/>
      <w:r>
        <w:rPr>
          <w:rStyle w:val="Vurgu"/>
          <w:rFonts w:ascii="Arial" w:hAnsi="Arial" w:cs="Arial"/>
          <w:i w:val="0"/>
          <w:color w:val="000000" w:themeColor="text1"/>
          <w:sz w:val="23"/>
          <w:szCs w:val="23"/>
          <w:bdr w:val="none" w:sz="0" w:space="0" w:color="auto" w:frame="1"/>
          <w:shd w:val="clear" w:color="auto" w:fill="FFFFFF"/>
        </w:rPr>
        <w:t xml:space="preserve"> bu konuda doğru yönlendirmeyi hedeflemektedir. </w:t>
      </w:r>
    </w:p>
    <w:p w:rsidR="001611F6" w:rsidRDefault="001611F6" w:rsidP="00E36B7B">
      <w:pPr>
        <w:rPr>
          <w:rStyle w:val="Vurgu"/>
          <w:rFonts w:ascii="Arial" w:hAnsi="Arial" w:cs="Arial"/>
          <w:i w:val="0"/>
          <w:color w:val="000000" w:themeColor="text1"/>
          <w:sz w:val="23"/>
          <w:szCs w:val="23"/>
          <w:bdr w:val="none" w:sz="0" w:space="0" w:color="auto" w:frame="1"/>
          <w:shd w:val="clear" w:color="auto" w:fill="FFFFFF"/>
        </w:rPr>
      </w:pPr>
    </w:p>
    <w:p w:rsidR="001611F6" w:rsidRDefault="001611F6" w:rsidP="00E36B7B">
      <w:pPr>
        <w:rPr>
          <w:rStyle w:val="Vurgu"/>
          <w:rFonts w:ascii="Arial" w:hAnsi="Arial" w:cs="Arial"/>
          <w:b/>
          <w:i w:val="0"/>
          <w:color w:val="4F81BD" w:themeColor="accent1"/>
          <w:sz w:val="23"/>
          <w:szCs w:val="23"/>
          <w:bdr w:val="none" w:sz="0" w:space="0" w:color="auto" w:frame="1"/>
          <w:shd w:val="clear" w:color="auto" w:fill="FFFFFF"/>
        </w:rPr>
      </w:pPr>
      <w:r w:rsidRPr="001611F6">
        <w:rPr>
          <w:rStyle w:val="Vurgu"/>
          <w:rFonts w:ascii="Arial" w:hAnsi="Arial" w:cs="Arial"/>
          <w:b/>
          <w:i w:val="0"/>
          <w:color w:val="4F81BD" w:themeColor="accent1"/>
          <w:sz w:val="23"/>
          <w:szCs w:val="23"/>
          <w:bdr w:val="none" w:sz="0" w:space="0" w:color="auto" w:frame="1"/>
          <w:shd w:val="clear" w:color="auto" w:fill="FFFFFF"/>
        </w:rPr>
        <w:t>HASTA SAĞLIĞININ KORUNMASI</w:t>
      </w:r>
    </w:p>
    <w:p w:rsidR="001611F6" w:rsidRPr="001611F6" w:rsidRDefault="001611F6" w:rsidP="00E36B7B">
      <w:pPr>
        <w:rPr>
          <w:rStyle w:val="Vurgu"/>
          <w:rFonts w:ascii="Arial" w:hAnsi="Arial" w:cs="Arial"/>
          <w:i w:val="0"/>
          <w:color w:val="000000" w:themeColor="text1"/>
          <w:sz w:val="23"/>
          <w:szCs w:val="23"/>
          <w:bdr w:val="none" w:sz="0" w:space="0" w:color="auto" w:frame="1"/>
          <w:shd w:val="clear" w:color="auto" w:fill="FFFFFF"/>
        </w:rPr>
      </w:pPr>
      <w:r>
        <w:rPr>
          <w:rStyle w:val="Vurgu"/>
          <w:rFonts w:ascii="Arial" w:hAnsi="Arial" w:cs="Arial"/>
          <w:b/>
          <w:i w:val="0"/>
          <w:color w:val="000000" w:themeColor="text1"/>
          <w:sz w:val="23"/>
          <w:szCs w:val="23"/>
          <w:bdr w:val="none" w:sz="0" w:space="0" w:color="auto" w:frame="1"/>
          <w:shd w:val="clear" w:color="auto" w:fill="FFFFFF"/>
        </w:rPr>
        <w:t xml:space="preserve">KAYBERL İLAÇ, </w:t>
      </w:r>
      <w:r>
        <w:rPr>
          <w:rStyle w:val="Vurgu"/>
          <w:rFonts w:ascii="Arial" w:hAnsi="Arial" w:cs="Arial"/>
          <w:i w:val="0"/>
          <w:color w:val="000000" w:themeColor="text1"/>
          <w:sz w:val="23"/>
          <w:szCs w:val="23"/>
          <w:bdr w:val="none" w:sz="0" w:space="0" w:color="auto" w:frame="1"/>
          <w:shd w:val="clear" w:color="auto" w:fill="FFFFFF"/>
        </w:rPr>
        <w:t xml:space="preserve">kuruluşunun temel amacı olan insan sağlığının her adımında yenilikçi çözümlerle hastaların yanında olmak, yaşama güç katacak tedavi yaklaşımları sunmak, </w:t>
      </w:r>
      <w:r>
        <w:rPr>
          <w:rStyle w:val="Vurgu"/>
          <w:rFonts w:ascii="Arial" w:hAnsi="Arial" w:cs="Arial"/>
          <w:i w:val="0"/>
          <w:color w:val="000000" w:themeColor="text1"/>
          <w:sz w:val="23"/>
          <w:szCs w:val="23"/>
          <w:bdr w:val="none" w:sz="0" w:space="0" w:color="auto" w:frame="1"/>
          <w:shd w:val="clear" w:color="auto" w:fill="FFFFFF"/>
        </w:rPr>
        <w:lastRenderedPageBreak/>
        <w:t>hastaların tedavi süreçlerinde ki yaşam kalitelerini en üst seviyeye çıkarmayı hedeflemektedir.</w:t>
      </w:r>
    </w:p>
    <w:p w:rsidR="001611F6" w:rsidRPr="001611F6" w:rsidRDefault="001611F6" w:rsidP="00E36B7B">
      <w:pPr>
        <w:rPr>
          <w:rStyle w:val="Vurgu"/>
          <w:rFonts w:ascii="Arial" w:hAnsi="Arial" w:cs="Arial"/>
          <w:i w:val="0"/>
          <w:color w:val="4F81BD" w:themeColor="accent1"/>
          <w:sz w:val="23"/>
          <w:szCs w:val="23"/>
          <w:bdr w:val="none" w:sz="0" w:space="0" w:color="auto" w:frame="1"/>
          <w:shd w:val="clear" w:color="auto" w:fill="FFFFFF"/>
        </w:rPr>
      </w:pPr>
    </w:p>
    <w:p w:rsidR="00E36B7B" w:rsidRDefault="00E36B7B" w:rsidP="00E36B7B">
      <w:pPr>
        <w:rPr>
          <w:rStyle w:val="Vurgu"/>
          <w:rFonts w:ascii="Arial" w:hAnsi="Arial" w:cs="Arial"/>
          <w:b/>
          <w:i w:val="0"/>
          <w:color w:val="4F81BD" w:themeColor="accent1"/>
          <w:sz w:val="23"/>
          <w:szCs w:val="23"/>
          <w:bdr w:val="none" w:sz="0" w:space="0" w:color="auto" w:frame="1"/>
          <w:shd w:val="clear" w:color="auto" w:fill="FFFFFF"/>
        </w:rPr>
      </w:pPr>
    </w:p>
    <w:p w:rsidR="00E36B7B" w:rsidRPr="00E36B7B" w:rsidRDefault="00E36B7B" w:rsidP="00E36B7B">
      <w:pPr>
        <w:rPr>
          <w:rFonts w:eastAsia="Times New Roman"/>
          <w:b/>
          <w:bCs/>
          <w:color w:val="4F81BD" w:themeColor="accent1"/>
          <w:sz w:val="20"/>
          <w:szCs w:val="20"/>
          <w:lang w:eastAsia="tr-TR"/>
        </w:rPr>
      </w:pPr>
    </w:p>
    <w:p w:rsidR="00F9306A" w:rsidRDefault="00F9306A"/>
    <w:sectPr w:rsidR="00F930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306A"/>
    <w:rsid w:val="001611F6"/>
    <w:rsid w:val="00606F0C"/>
    <w:rsid w:val="00C94475"/>
    <w:rsid w:val="00E36B7B"/>
    <w:rsid w:val="00F9306A"/>
    <w:rsid w:val="00FE3C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Vurgu">
    <w:name w:val="Emphasis"/>
    <w:basedOn w:val="VarsaylanParagrafYazTipi"/>
    <w:uiPriority w:val="20"/>
    <w:qFormat/>
    <w:rsid w:val="00F9306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Vurgu">
    <w:name w:val="Emphasis"/>
    <w:basedOn w:val="VarsaylanParagrafYazTipi"/>
    <w:uiPriority w:val="20"/>
    <w:qFormat/>
    <w:rsid w:val="00F9306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487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293</Words>
  <Characters>1672</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Teknokapı Bilgisayar</Company>
  <LinksUpToDate>false</LinksUpToDate>
  <CharactersWithSpaces>1962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Teknokapı</dc:creator>
  <cp:lastModifiedBy>Teknokapı</cp:lastModifiedBy>
  <cp:revision>2</cp:revision>
  <dcterms:created xsi:type="dcterms:W3CDTF">2020-07-06T10:30:00Z</dcterms:created>
  <dcterms:modified xsi:type="dcterms:W3CDTF">2020-07-06T12:50:00Z</dcterms:modified>
</cp:coreProperties>
</file>